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48"/>
          <w:szCs w:val="48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48"/>
          <w:szCs w:val="48"/>
          <w:rtl w:val="0"/>
        </w:rPr>
        <w:t xml:space="preserve">Teacher Resources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u w:val="single"/>
          <w:rtl w:val="0"/>
        </w:rPr>
        <w:t xml:space="preserve">Compare and contrast Earth and Mars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What is the same about our planet and the Red Planet?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Turn &amp; talk, type on Padlet, or record a Flipgrid to answer the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hyperlink r:id="rId5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What is different about our planet and the Red Planet?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Turn &amp; talk, type on Padlet, or record a Flipgrid to answer the question.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Why do we use rovers? </w:t>
      </w:r>
      <w:hyperlink r:id="rId6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Labeled image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-Project or print out images for students to explore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How do you get to Mars? </w:t>
      </w:r>
      <w:hyperlink r:id="rId7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Mars in a Minute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How do you land on Mars? </w:t>
      </w:r>
      <w:hyperlink r:id="rId8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Mars in a Minute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How hard is it to land Curiosity on Mars? </w:t>
      </w:r>
      <w:hyperlink r:id="rId9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Mars in a Minute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How was the landing? </w:t>
      </w:r>
      <w:hyperlink r:id="rId10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Curiosity’s Seven Minutes of Terror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How do rovers drive on Mars? </w:t>
      </w:r>
      <w:hyperlink r:id="rId11">
        <w:r w:rsidDel="00000000" w:rsidR="00000000" w:rsidRPr="00000000">
          <w:rPr>
            <w:rFonts w:ascii="Special Elite" w:cs="Special Elite" w:eastAsia="Special Elite" w:hAnsi="Special Elite"/>
            <w:color w:val="1155cc"/>
            <w:sz w:val="36"/>
            <w:szCs w:val="36"/>
            <w:u w:val="single"/>
            <w:rtl w:val="0"/>
          </w:rPr>
          <w:t xml:space="preserve">Mars in a Minute video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Mars Rover Races Student Data Log</w:t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Name:</w:t>
      </w: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 ________________ </w:t>
      </w: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HR: </w:t>
      </w: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________ </w:t>
      </w:r>
      <w:r w:rsidDel="00000000" w:rsidR="00000000" w:rsidRPr="00000000">
        <w:rPr>
          <w:rFonts w:ascii="Special Elite" w:cs="Special Elite" w:eastAsia="Special Elite" w:hAnsi="Special Elite"/>
          <w:b w:val="1"/>
          <w:sz w:val="36"/>
          <w:szCs w:val="36"/>
          <w:rtl w:val="0"/>
        </w:rPr>
        <w:t xml:space="preserve">Date:</w:t>
      </w:r>
      <w:r w:rsidDel="00000000" w:rsidR="00000000" w:rsidRPr="00000000">
        <w:rPr>
          <w:rFonts w:ascii="Special Elite" w:cs="Special Elite" w:eastAsia="Special Elite" w:hAnsi="Special Elite"/>
          <w:sz w:val="36"/>
          <w:szCs w:val="36"/>
          <w:rtl w:val="0"/>
        </w:rPr>
        <w:t xml:space="preserve">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Why do we use rovers?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Write or draw a feature that would help a rover drive on Mars.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6"/>
          <w:szCs w:val="36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</w:rPr>
        <mc:AlternateContent>
          <mc:Choice Requires="wpg">
            <w:drawing>
              <wp:inline distB="114300" distT="114300" distL="114300" distR="114300">
                <wp:extent cx="6005513" cy="229552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152525" y="657225"/>
                          <a:ext cx="5476896" cy="3867156"/>
                        </a:xfrm>
                        <a:prstGeom prst="irregularSeal2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005513" cy="22955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5513" cy="2295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How do we get to Mars?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Describe </w:t>
      </w: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one challenge/difficulty: 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How do we land on Mars?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Circle the option you would choose: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 Airbags      Retrorockets &amp; landing legs       Jetpack &amp; cables     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Explain why you chose this: 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How hard is to land Curiosity on Mars?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What do you think is the MOST important thing Curiosity had to do correctly to land safely? Why? 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How was the landing?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Is </w:t>
      </w:r>
      <w:r w:rsidDel="00000000" w:rsidR="00000000" w:rsidRPr="00000000">
        <w:rPr>
          <w:rFonts w:ascii="Special Elite" w:cs="Special Elite" w:eastAsia="Special Elite" w:hAnsi="Special Elite"/>
          <w:i w:val="1"/>
          <w:sz w:val="32"/>
          <w:szCs w:val="32"/>
          <w:rtl w:val="0"/>
        </w:rPr>
        <w:t xml:space="preserve">Seven Minutes of Terror</w:t>
      </w: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 a good title for this event? Why or why not? 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b w:val="1"/>
          <w:sz w:val="32"/>
          <w:szCs w:val="32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How do rovers drive on Mars?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Fill in at least 1 pro (benefit) and 1 con (difficulty) with each type of driving method. 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4590"/>
        <w:gridCol w:w="4515"/>
        <w:tblGridChange w:id="0">
          <w:tblGrid>
            <w:gridCol w:w="1695"/>
            <w:gridCol w:w="4590"/>
            <w:gridCol w:w="4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32"/>
                <w:szCs w:val="32"/>
                <w:rtl w:val="0"/>
              </w:rPr>
              <w:t xml:space="preserve">Step-by-step commands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32"/>
                <w:szCs w:val="32"/>
                <w:rtl w:val="0"/>
              </w:rPr>
              <w:t xml:space="preserve">Autopilot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32"/>
                <w:szCs w:val="32"/>
                <w:rtl w:val="0"/>
              </w:rPr>
              <w:t xml:space="preserve">Pros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32"/>
                <w:szCs w:val="32"/>
                <w:rtl w:val="0"/>
              </w:rPr>
              <w:t xml:space="preserve">Cons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As a rover, what are some things you need to beware of?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________________________           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sz w:val="32"/>
          <w:szCs w:val="32"/>
          <w:u w:val="single"/>
          <w:rtl w:val="0"/>
        </w:rPr>
        <w:t xml:space="preserve">What is like to be a rover?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My rover role: 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My role was challenging because 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16"/>
          <w:szCs w:val="16"/>
          <w:rtl w:val="0"/>
        </w:rPr>
        <w:br w:type="textWrapping"/>
      </w: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On a scale of 1 -10, our rover team was a _______ because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Our rover </w:t>
      </w:r>
      <w:r w:rsidDel="00000000" w:rsidR="00000000" w:rsidRPr="00000000">
        <w:rPr>
          <w:rFonts w:ascii="Special Elite" w:cs="Special Elite" w:eastAsia="Special Elite" w:hAnsi="Special Elite"/>
          <w:sz w:val="28"/>
          <w:szCs w:val="28"/>
          <w:rtl w:val="0"/>
        </w:rPr>
        <w:t xml:space="preserve">(circle one)</w:t>
      </w: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 WOULD / WOULD NOT  be successful on Mars. 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To improve, our rover team needs to work on: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Communication    distance measurements  confidence in teammates</w:t>
      </w:r>
    </w:p>
    <w:p w:rsidR="00000000" w:rsidDel="00000000" w:rsidP="00000000" w:rsidRDefault="00000000" w:rsidRPr="00000000">
      <w:pPr>
        <w:contextualSpacing w:val="0"/>
        <w:rPr>
          <w:rFonts w:ascii="Special Elite" w:cs="Special Elite" w:eastAsia="Special Elite" w:hAnsi="Special Elite"/>
          <w:sz w:val="32"/>
          <w:szCs w:val="32"/>
        </w:rPr>
      </w:pPr>
      <w:r w:rsidDel="00000000" w:rsidR="00000000" w:rsidRPr="00000000">
        <w:rPr>
          <w:rFonts w:ascii="Special Elite" w:cs="Special Elite" w:eastAsia="Special Elite" w:hAnsi="Special Elite"/>
          <w:sz w:val="32"/>
          <w:szCs w:val="32"/>
          <w:rtl w:val="0"/>
        </w:rPr>
        <w:t xml:space="preserve">Other: ____________________________________________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jpl.nasa.gov/edu/learn/video/mars-in-a-minute-how-do-rovers-drive-on-mars/" TargetMode="External"/><Relationship Id="rId10" Type="http://schemas.openxmlformats.org/officeDocument/2006/relationships/hyperlink" Target="http://www.smithsonianmag.com/videos/category/science/curiositys-seven-minutes-of-terror/" TargetMode="External"/><Relationship Id="rId12" Type="http://schemas.openxmlformats.org/officeDocument/2006/relationships/image" Target="media/image2.png"/><Relationship Id="rId9" Type="http://schemas.openxmlformats.org/officeDocument/2006/relationships/hyperlink" Target="https://www.jpl.nasa.gov/edu/learn/video/mars-in-a-minute-how-hard-is-it-to-land-curiosity-on-mars/" TargetMode="External"/><Relationship Id="rId5" Type="http://schemas.openxmlformats.org/officeDocument/2006/relationships/hyperlink" Target="https://mars.nasa.gov/allaboutmars/facts/#infographic" TargetMode="External"/><Relationship Id="rId6" Type="http://schemas.openxmlformats.org/officeDocument/2006/relationships/hyperlink" Target="https://mars.nasa.gov/mer/mission/images/rover1_detail_500.jpg" TargetMode="External"/><Relationship Id="rId7" Type="http://schemas.openxmlformats.org/officeDocument/2006/relationships/hyperlink" Target="https://www.jpl.nasa.gov/edu/learn/video/mars-in-a-minute-how-do-you-get-to-mars/" TargetMode="External"/><Relationship Id="rId8" Type="http://schemas.openxmlformats.org/officeDocument/2006/relationships/hyperlink" Target="https://www.jpl.nasa.gov/edu/learn/video/mars-in-a-minute-how-do-you-land-on-mar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